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A160D" w:rsidRPr="00E44527" w:rsidTr="007A3B47">
        <w:trPr>
          <w:trHeight w:val="1294"/>
        </w:trPr>
        <w:tc>
          <w:tcPr>
            <w:tcW w:w="10456" w:type="dxa"/>
            <w:vAlign w:val="center"/>
          </w:tcPr>
          <w:p w:rsidR="00EA160D" w:rsidRPr="00EA160D" w:rsidRDefault="00EA160D" w:rsidP="00EA160D">
            <w:pPr>
              <w:widowControl w:val="0"/>
              <w:autoSpaceDE w:val="0"/>
              <w:autoSpaceDN w:val="0"/>
              <w:adjustRightInd w:val="0"/>
              <w:spacing w:before="40"/>
              <w:ind w:left="2268"/>
              <w:rPr>
                <w:rFonts w:ascii="Tahoma" w:hAnsi="Tahoma" w:cs="Tahoma"/>
                <w:color w:val="000000" w:themeColor="text1"/>
                <w:sz w:val="16"/>
                <w:szCs w:val="16"/>
              </w:rPr>
            </w:pPr>
            <w:r w:rsidRPr="00EA160D">
              <w:rPr>
                <w:rFonts w:ascii="Tahoma" w:hAnsi="Tahoma" w:cs="Tahoma"/>
                <w:noProof/>
                <w:color w:val="000000" w:themeColor="text1"/>
                <w:sz w:val="18"/>
                <w:szCs w:val="18"/>
                <w:lang w:eastAsia="ru-RU"/>
              </w:rPr>
              <w:drawing>
                <wp:anchor distT="0" distB="0" distL="114300" distR="114300" simplePos="0" relativeHeight="251659264" behindDoc="0" locked="0" layoutInCell="1" allowOverlap="1" wp14:anchorId="45780C1B" wp14:editId="29752F11">
                  <wp:simplePos x="0" y="0"/>
                  <wp:positionH relativeFrom="column">
                    <wp:posOffset>-67733</wp:posOffset>
                  </wp:positionH>
                  <wp:positionV relativeFrom="paragraph">
                    <wp:posOffset>847</wp:posOffset>
                  </wp:positionV>
                  <wp:extent cx="1261875" cy="8107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ставка 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875" cy="810770"/>
                          </a:xfrm>
                          <a:prstGeom prst="rect">
                            <a:avLst/>
                          </a:prstGeom>
                        </pic:spPr>
                      </pic:pic>
                    </a:graphicData>
                  </a:graphic>
                  <wp14:sizeRelH relativeFrom="page">
                    <wp14:pctWidth>0</wp14:pctWidth>
                  </wp14:sizeRelH>
                  <wp14:sizeRelV relativeFrom="page">
                    <wp14:pctHeight>0</wp14:pctHeight>
                  </wp14:sizeRelV>
                </wp:anchor>
              </w:drawing>
            </w:r>
            <w:r w:rsidRPr="00EA160D">
              <w:rPr>
                <w:rFonts w:ascii="Tahoma" w:hAnsi="Tahoma" w:cs="Tahoma"/>
                <w:color w:val="000000" w:themeColor="text1"/>
                <w:sz w:val="16"/>
                <w:szCs w:val="16"/>
              </w:rPr>
              <w:t xml:space="preserve">ИП </w:t>
            </w:r>
            <w:proofErr w:type="spellStart"/>
            <w:r w:rsidRPr="00EA160D">
              <w:rPr>
                <w:rFonts w:ascii="Tahoma" w:hAnsi="Tahoma" w:cs="Tahoma"/>
                <w:color w:val="000000" w:themeColor="text1"/>
                <w:sz w:val="16"/>
                <w:szCs w:val="16"/>
              </w:rPr>
              <w:t>Едаков</w:t>
            </w:r>
            <w:proofErr w:type="spellEnd"/>
            <w:r w:rsidRPr="00EA160D">
              <w:rPr>
                <w:rFonts w:ascii="Tahoma" w:hAnsi="Tahoma" w:cs="Tahoma"/>
                <w:color w:val="000000" w:themeColor="text1"/>
                <w:sz w:val="16"/>
                <w:szCs w:val="16"/>
              </w:rPr>
              <w:t xml:space="preserve"> Алексей Анатольевич</w:t>
            </w:r>
          </w:p>
          <w:p w:rsidR="00EA160D" w:rsidRPr="00EA160D" w:rsidRDefault="00EA160D" w:rsidP="00EA160D">
            <w:pPr>
              <w:widowControl w:val="0"/>
              <w:autoSpaceDE w:val="0"/>
              <w:autoSpaceDN w:val="0"/>
              <w:adjustRightInd w:val="0"/>
              <w:ind w:left="2268"/>
              <w:rPr>
                <w:rFonts w:ascii="Tahoma" w:hAnsi="Tahoma" w:cs="Tahoma"/>
                <w:color w:val="000000" w:themeColor="text1"/>
                <w:sz w:val="16"/>
                <w:szCs w:val="16"/>
              </w:rPr>
            </w:pPr>
            <w:r w:rsidRPr="00EA160D">
              <w:rPr>
                <w:rFonts w:ascii="Tahoma" w:hAnsi="Tahoma" w:cs="Tahoma"/>
                <w:color w:val="000000" w:themeColor="text1"/>
                <w:sz w:val="16"/>
                <w:szCs w:val="16"/>
              </w:rPr>
              <w:t xml:space="preserve">Юр. адрес:142184, Московская область, г. Подольск, </w:t>
            </w:r>
            <w:proofErr w:type="spellStart"/>
            <w:r w:rsidRPr="00EA160D">
              <w:rPr>
                <w:rFonts w:ascii="Tahoma" w:hAnsi="Tahoma" w:cs="Tahoma"/>
                <w:color w:val="000000" w:themeColor="text1"/>
                <w:sz w:val="16"/>
                <w:szCs w:val="16"/>
              </w:rPr>
              <w:t>мкр</w:t>
            </w:r>
            <w:proofErr w:type="spellEnd"/>
            <w:r w:rsidRPr="00EA160D">
              <w:rPr>
                <w:rFonts w:ascii="Tahoma" w:hAnsi="Tahoma" w:cs="Tahoma"/>
                <w:color w:val="000000" w:themeColor="text1"/>
                <w:sz w:val="16"/>
                <w:szCs w:val="16"/>
              </w:rPr>
              <w:t>. Климовск, ул. Революции, д. 4, кв. 81</w:t>
            </w:r>
          </w:p>
          <w:p w:rsidR="00EA160D" w:rsidRPr="00EA160D" w:rsidRDefault="00EA160D" w:rsidP="00EA160D">
            <w:pPr>
              <w:widowControl w:val="0"/>
              <w:autoSpaceDE w:val="0"/>
              <w:autoSpaceDN w:val="0"/>
              <w:adjustRightInd w:val="0"/>
              <w:ind w:left="2268"/>
              <w:rPr>
                <w:rFonts w:ascii="Tahoma" w:hAnsi="Tahoma" w:cs="Tahoma"/>
                <w:color w:val="000000" w:themeColor="text1"/>
                <w:sz w:val="16"/>
                <w:szCs w:val="16"/>
              </w:rPr>
            </w:pPr>
            <w:proofErr w:type="gramStart"/>
            <w:r w:rsidRPr="00EA160D">
              <w:rPr>
                <w:rFonts w:ascii="Tahoma" w:hAnsi="Tahoma" w:cs="Tahoma"/>
                <w:color w:val="000000" w:themeColor="text1"/>
                <w:sz w:val="16"/>
                <w:szCs w:val="16"/>
              </w:rPr>
              <w:t>Фактический  адрес</w:t>
            </w:r>
            <w:proofErr w:type="gramEnd"/>
            <w:r w:rsidRPr="00EA160D">
              <w:rPr>
                <w:rFonts w:ascii="Tahoma" w:hAnsi="Tahoma" w:cs="Tahoma"/>
                <w:color w:val="000000" w:themeColor="text1"/>
                <w:sz w:val="16"/>
                <w:szCs w:val="16"/>
              </w:rPr>
              <w:t>: 142116,  Московская  область,  г. Подольск,   Домодедовское шоссе,  д. 14</w:t>
            </w:r>
          </w:p>
          <w:p w:rsidR="00EA160D" w:rsidRPr="00EA160D" w:rsidRDefault="00EA160D" w:rsidP="00EA160D">
            <w:pPr>
              <w:widowControl w:val="0"/>
              <w:autoSpaceDE w:val="0"/>
              <w:autoSpaceDN w:val="0"/>
              <w:adjustRightInd w:val="0"/>
              <w:ind w:left="2268"/>
              <w:rPr>
                <w:rFonts w:ascii="Tahoma" w:hAnsi="Tahoma" w:cs="Tahoma"/>
                <w:color w:val="000000" w:themeColor="text1"/>
                <w:sz w:val="16"/>
                <w:szCs w:val="16"/>
              </w:rPr>
            </w:pPr>
            <w:r w:rsidRPr="00EA160D">
              <w:rPr>
                <w:rFonts w:ascii="Tahoma" w:hAnsi="Tahoma" w:cs="Tahoma"/>
                <w:color w:val="000000" w:themeColor="text1"/>
                <w:sz w:val="16"/>
                <w:szCs w:val="16"/>
              </w:rPr>
              <w:t xml:space="preserve">ИНН   </w:t>
            </w:r>
            <w:proofErr w:type="gramStart"/>
            <w:r w:rsidRPr="00EA160D">
              <w:rPr>
                <w:rFonts w:ascii="Tahoma" w:hAnsi="Tahoma" w:cs="Tahoma"/>
                <w:color w:val="000000" w:themeColor="text1"/>
                <w:sz w:val="16"/>
                <w:szCs w:val="16"/>
              </w:rPr>
              <w:t xml:space="preserve">502102695609,   </w:t>
            </w:r>
            <w:proofErr w:type="gramEnd"/>
            <w:r w:rsidRPr="00EA160D">
              <w:rPr>
                <w:rFonts w:ascii="Tahoma" w:hAnsi="Tahoma" w:cs="Tahoma"/>
                <w:color w:val="000000" w:themeColor="text1"/>
                <w:sz w:val="16"/>
                <w:szCs w:val="16"/>
              </w:rPr>
              <w:t>Р/с  40802810400000033385   Отд. «Подольское»  АО «Райффайзенбанк»</w:t>
            </w:r>
          </w:p>
          <w:p w:rsidR="00EA160D" w:rsidRPr="00EA160D" w:rsidRDefault="00EA160D" w:rsidP="00EA160D">
            <w:pPr>
              <w:widowControl w:val="0"/>
              <w:autoSpaceDE w:val="0"/>
              <w:autoSpaceDN w:val="0"/>
              <w:adjustRightInd w:val="0"/>
              <w:ind w:left="2268"/>
              <w:rPr>
                <w:rFonts w:ascii="Tahoma" w:hAnsi="Tahoma" w:cs="Tahoma"/>
                <w:color w:val="000000" w:themeColor="text1"/>
                <w:sz w:val="16"/>
                <w:szCs w:val="16"/>
              </w:rPr>
            </w:pPr>
            <w:proofErr w:type="gramStart"/>
            <w:r w:rsidRPr="00EA160D">
              <w:rPr>
                <w:rFonts w:ascii="Tahoma" w:hAnsi="Tahoma" w:cs="Tahoma"/>
                <w:color w:val="000000" w:themeColor="text1"/>
                <w:sz w:val="16"/>
                <w:szCs w:val="16"/>
              </w:rPr>
              <w:t>БИК  044525700</w:t>
            </w:r>
            <w:proofErr w:type="gramEnd"/>
            <w:r w:rsidRPr="00EA160D">
              <w:rPr>
                <w:rFonts w:ascii="Tahoma" w:hAnsi="Tahoma" w:cs="Tahoma"/>
                <w:color w:val="000000" w:themeColor="text1"/>
                <w:sz w:val="16"/>
                <w:szCs w:val="16"/>
              </w:rPr>
              <w:t>,   К/с 30101810200000000700,    ОКПО 0122307330,  ОГРНИП  317507400048131</w:t>
            </w:r>
          </w:p>
          <w:p w:rsidR="00EA160D" w:rsidRPr="00EA160D" w:rsidRDefault="00EA160D" w:rsidP="00EA160D">
            <w:pPr>
              <w:widowControl w:val="0"/>
              <w:autoSpaceDE w:val="0"/>
              <w:autoSpaceDN w:val="0"/>
              <w:adjustRightInd w:val="0"/>
              <w:ind w:left="2268"/>
              <w:rPr>
                <w:rFonts w:cstheme="minorHAnsi"/>
                <w:color w:val="000000" w:themeColor="text1"/>
                <w:sz w:val="18"/>
                <w:szCs w:val="18"/>
                <w:lang w:val="en-US"/>
              </w:rPr>
            </w:pPr>
            <w:r w:rsidRPr="00EA160D">
              <w:rPr>
                <w:rFonts w:ascii="Tahoma" w:hAnsi="Tahoma" w:cs="Tahoma"/>
                <w:color w:val="000000" w:themeColor="text1"/>
                <w:sz w:val="16"/>
                <w:szCs w:val="16"/>
              </w:rPr>
              <w:t>Тел</w:t>
            </w:r>
            <w:r w:rsidRPr="00EA160D">
              <w:rPr>
                <w:rFonts w:ascii="Tahoma" w:hAnsi="Tahoma" w:cs="Tahoma"/>
                <w:color w:val="000000" w:themeColor="text1"/>
                <w:sz w:val="16"/>
                <w:szCs w:val="16"/>
                <w:lang w:val="en-US"/>
              </w:rPr>
              <w:t>.:  +7 (495</w:t>
            </w:r>
            <w:proofErr w:type="gramStart"/>
            <w:r w:rsidRPr="00EA160D">
              <w:rPr>
                <w:rFonts w:ascii="Tahoma" w:hAnsi="Tahoma" w:cs="Tahoma"/>
                <w:color w:val="000000" w:themeColor="text1"/>
                <w:sz w:val="16"/>
                <w:szCs w:val="16"/>
                <w:lang w:val="en-US"/>
              </w:rPr>
              <w:t>)  792</w:t>
            </w:r>
            <w:proofErr w:type="gramEnd"/>
            <w:r w:rsidRPr="00EA160D">
              <w:rPr>
                <w:rFonts w:ascii="Tahoma" w:hAnsi="Tahoma" w:cs="Tahoma"/>
                <w:color w:val="000000" w:themeColor="text1"/>
                <w:sz w:val="16"/>
                <w:szCs w:val="16"/>
                <w:lang w:val="en-US"/>
              </w:rPr>
              <w:t xml:space="preserve">-21-23,  +7 (800)  600-51-16,  e-mail:  info@magorclub.ru,  </w:t>
            </w:r>
            <w:r w:rsidRPr="00EA160D">
              <w:rPr>
                <w:rFonts w:ascii="Tahoma" w:hAnsi="Tahoma" w:cs="Tahoma"/>
                <w:color w:val="000000" w:themeColor="text1"/>
                <w:sz w:val="16"/>
                <w:szCs w:val="16"/>
              </w:rPr>
              <w:t>сайт</w:t>
            </w:r>
            <w:r w:rsidRPr="00EA160D">
              <w:rPr>
                <w:rFonts w:ascii="Tahoma" w:hAnsi="Tahoma" w:cs="Tahoma"/>
                <w:color w:val="000000" w:themeColor="text1"/>
                <w:sz w:val="16"/>
                <w:szCs w:val="16"/>
                <w:lang w:val="en-US"/>
              </w:rPr>
              <w:t>: magorclub.ru</w:t>
            </w:r>
          </w:p>
        </w:tc>
      </w:tr>
    </w:tbl>
    <w:p w:rsidR="00EA160D" w:rsidRPr="00EA160D" w:rsidRDefault="00EA160D" w:rsidP="00EA160D">
      <w:pPr>
        <w:spacing w:after="0" w:line="240" w:lineRule="auto"/>
        <w:rPr>
          <w:rFonts w:ascii="Times New Roman" w:eastAsia="Times New Roman" w:hAnsi="Times New Roman" w:cs="Times New Roman"/>
          <w:sz w:val="24"/>
          <w:szCs w:val="20"/>
          <w:lang w:val="en-US" w:eastAsia="it-IT"/>
        </w:rPr>
      </w:pPr>
      <w:r w:rsidRPr="00EA160D">
        <w:rPr>
          <w:rFonts w:ascii="Times New Roman" w:eastAsia="Times New Roman" w:hAnsi="Times New Roman" w:cs="Times New Roman"/>
          <w:sz w:val="24"/>
          <w:szCs w:val="20"/>
          <w:lang w:val="en-US" w:eastAsia="it-IT"/>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EA160D" w:rsidRPr="00E44527" w:rsidTr="007A3B47">
        <w:trPr>
          <w:trHeight w:val="283"/>
        </w:trPr>
        <w:tc>
          <w:tcPr>
            <w:tcW w:w="5097" w:type="dxa"/>
          </w:tcPr>
          <w:p w:rsidR="00EA160D" w:rsidRPr="00EA160D" w:rsidRDefault="00EA160D" w:rsidP="00EA160D">
            <w:pPr>
              <w:rPr>
                <w:rFonts w:eastAsia="Times New Roman" w:cstheme="minorHAnsi"/>
                <w:lang w:val="en-US" w:eastAsia="it-IT"/>
              </w:rPr>
            </w:pPr>
          </w:p>
        </w:tc>
        <w:tc>
          <w:tcPr>
            <w:tcW w:w="5098" w:type="dxa"/>
          </w:tcPr>
          <w:p w:rsidR="00EA160D" w:rsidRPr="00EA160D" w:rsidRDefault="00EA160D" w:rsidP="00EA160D">
            <w:pPr>
              <w:jc w:val="right"/>
              <w:rPr>
                <w:rFonts w:eastAsia="Times New Roman" w:cstheme="minorHAnsi"/>
                <w:lang w:val="en-US" w:eastAsia="it-IT"/>
              </w:rPr>
            </w:pPr>
          </w:p>
        </w:tc>
      </w:tr>
    </w:tbl>
    <w:p w:rsidR="00EA160D" w:rsidRPr="00EA160D" w:rsidRDefault="00EA160D" w:rsidP="00EA160D">
      <w:pPr>
        <w:rPr>
          <w:b/>
          <w:sz w:val="28"/>
          <w:szCs w:val="28"/>
        </w:rPr>
      </w:pPr>
      <w:r w:rsidRPr="00EA160D">
        <w:rPr>
          <w:b/>
          <w:sz w:val="28"/>
          <w:szCs w:val="28"/>
        </w:rPr>
        <w:t>Проект: Продажа объекта недвижимости: арендный бизнес.</w:t>
      </w:r>
    </w:p>
    <w:p w:rsidR="00EA160D" w:rsidRDefault="00EA160D">
      <w:pPr>
        <w:rPr>
          <w:b/>
        </w:rPr>
      </w:pPr>
    </w:p>
    <w:p w:rsidR="00E12569" w:rsidRDefault="007131B4">
      <w:pPr>
        <w:rPr>
          <w:b/>
        </w:rPr>
      </w:pPr>
      <w:r w:rsidRPr="00BE621F">
        <w:rPr>
          <w:b/>
        </w:rPr>
        <w:t xml:space="preserve">Название объекта: </w:t>
      </w:r>
      <w:r w:rsidR="000356A7">
        <w:rPr>
          <w:b/>
        </w:rPr>
        <w:t>Студия творчества «</w:t>
      </w:r>
      <w:proofErr w:type="spellStart"/>
      <w:r w:rsidR="000356A7">
        <w:rPr>
          <w:b/>
        </w:rPr>
        <w:t>Бриколь</w:t>
      </w:r>
      <w:proofErr w:type="spellEnd"/>
      <w:r w:rsidR="000356A7">
        <w:rPr>
          <w:b/>
        </w:rPr>
        <w:t>»</w:t>
      </w:r>
      <w:r w:rsidR="00EA160D">
        <w:rPr>
          <w:b/>
        </w:rPr>
        <w:t>.</w:t>
      </w:r>
    </w:p>
    <w:p w:rsidR="00EA160D" w:rsidRPr="001B2E07" w:rsidRDefault="00E44527">
      <w:pPr>
        <w:rPr>
          <w:b/>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279.85pt">
            <v:imagedata r:id="rId5" o:title="studiay"/>
          </v:shape>
        </w:pict>
      </w:r>
    </w:p>
    <w:p w:rsidR="007131B4" w:rsidRPr="00F63B47" w:rsidRDefault="007131B4">
      <w:pPr>
        <w:rPr>
          <w:b/>
        </w:rPr>
      </w:pPr>
      <w:r w:rsidRPr="00F63B47">
        <w:rPr>
          <w:b/>
        </w:rPr>
        <w:t>Адрес объекта: РФ, Московская об</w:t>
      </w:r>
      <w:r w:rsidR="005F7E30" w:rsidRPr="00F63B47">
        <w:rPr>
          <w:b/>
        </w:rPr>
        <w:t>л</w:t>
      </w:r>
      <w:r w:rsidRPr="00F63B47">
        <w:rPr>
          <w:b/>
        </w:rPr>
        <w:t xml:space="preserve">асть, </w:t>
      </w:r>
      <w:proofErr w:type="spellStart"/>
      <w:proofErr w:type="gramStart"/>
      <w:r w:rsidRPr="00F63B47">
        <w:rPr>
          <w:b/>
        </w:rPr>
        <w:t>г.Подольск</w:t>
      </w:r>
      <w:proofErr w:type="spellEnd"/>
      <w:r w:rsidRPr="00F63B47">
        <w:rPr>
          <w:b/>
        </w:rPr>
        <w:t xml:space="preserve"> ,</w:t>
      </w:r>
      <w:proofErr w:type="gramEnd"/>
      <w:r w:rsidRPr="00F63B47">
        <w:rPr>
          <w:b/>
        </w:rPr>
        <w:t xml:space="preserve"> </w:t>
      </w:r>
      <w:r w:rsidR="004626DC" w:rsidRPr="00F63B47">
        <w:rPr>
          <w:b/>
        </w:rPr>
        <w:t>ул. Свердлова, 46 (пом.</w:t>
      </w:r>
      <w:r w:rsidR="000356A7" w:rsidRPr="00F63B47">
        <w:rPr>
          <w:b/>
        </w:rPr>
        <w:t>1</w:t>
      </w:r>
      <w:r w:rsidR="004626DC" w:rsidRPr="00F63B47">
        <w:rPr>
          <w:b/>
        </w:rPr>
        <w:t>)</w:t>
      </w:r>
    </w:p>
    <w:p w:rsidR="007131B4" w:rsidRPr="00F63B47" w:rsidRDefault="007131B4">
      <w:pPr>
        <w:rPr>
          <w:b/>
        </w:rPr>
      </w:pPr>
      <w:r w:rsidRPr="00F63B47">
        <w:rPr>
          <w:b/>
        </w:rPr>
        <w:t xml:space="preserve">Стоимость продажи объекта: </w:t>
      </w:r>
      <w:r w:rsidR="00586575" w:rsidRPr="00F63B47">
        <w:rPr>
          <w:b/>
        </w:rPr>
        <w:tab/>
      </w:r>
      <w:r w:rsidR="00586575" w:rsidRPr="00F63B47">
        <w:rPr>
          <w:b/>
        </w:rPr>
        <w:tab/>
      </w:r>
      <w:r w:rsidR="00413C2E" w:rsidRPr="00F63B47">
        <w:rPr>
          <w:b/>
        </w:rPr>
        <w:t>8 290</w:t>
      </w:r>
      <w:r w:rsidRPr="00F63B47">
        <w:rPr>
          <w:b/>
        </w:rPr>
        <w:t> 000 руб.</w:t>
      </w:r>
    </w:p>
    <w:p w:rsidR="007131B4" w:rsidRPr="00F63B47" w:rsidRDefault="007131B4">
      <w:pPr>
        <w:rPr>
          <w:b/>
        </w:rPr>
      </w:pPr>
      <w:r w:rsidRPr="00F63B47">
        <w:rPr>
          <w:b/>
        </w:rPr>
        <w:t>Площадь помещения</w:t>
      </w:r>
      <w:r w:rsidR="0095297F" w:rsidRPr="00F63B47">
        <w:rPr>
          <w:b/>
        </w:rPr>
        <w:t xml:space="preserve"> (общая)</w:t>
      </w:r>
      <w:r w:rsidRPr="00F63B47">
        <w:rPr>
          <w:b/>
        </w:rPr>
        <w:t xml:space="preserve">: </w:t>
      </w:r>
      <w:r w:rsidR="00586575" w:rsidRPr="00F63B47">
        <w:rPr>
          <w:b/>
        </w:rPr>
        <w:tab/>
      </w:r>
      <w:r w:rsidR="00586575" w:rsidRPr="00F63B47">
        <w:rPr>
          <w:b/>
        </w:rPr>
        <w:tab/>
      </w:r>
      <w:r w:rsidR="00413C2E" w:rsidRPr="00F63B47">
        <w:rPr>
          <w:b/>
        </w:rPr>
        <w:t>45,6</w:t>
      </w:r>
      <w:r w:rsidRPr="00F63B47">
        <w:rPr>
          <w:b/>
        </w:rPr>
        <w:t xml:space="preserve"> </w:t>
      </w:r>
      <w:proofErr w:type="spellStart"/>
      <w:r w:rsidRPr="00F63B47">
        <w:rPr>
          <w:b/>
        </w:rPr>
        <w:t>м.кв</w:t>
      </w:r>
      <w:proofErr w:type="spellEnd"/>
      <w:r w:rsidRPr="00F63B47">
        <w:rPr>
          <w:b/>
        </w:rPr>
        <w:t>.</w:t>
      </w:r>
    </w:p>
    <w:p w:rsidR="007131B4" w:rsidRPr="00F63B47" w:rsidRDefault="007131B4">
      <w:pPr>
        <w:rPr>
          <w:b/>
        </w:rPr>
      </w:pPr>
      <w:r w:rsidRPr="00F63B47">
        <w:rPr>
          <w:b/>
        </w:rPr>
        <w:t xml:space="preserve">Месячный арендный платеж (МАП): </w:t>
      </w:r>
      <w:r w:rsidR="00586575" w:rsidRPr="00F63B47">
        <w:rPr>
          <w:b/>
        </w:rPr>
        <w:tab/>
      </w:r>
      <w:r w:rsidR="00413C2E" w:rsidRPr="00F63B47">
        <w:rPr>
          <w:b/>
        </w:rPr>
        <w:t>50</w:t>
      </w:r>
      <w:r w:rsidR="001B2E07" w:rsidRPr="00F63B47">
        <w:rPr>
          <w:b/>
        </w:rPr>
        <w:t xml:space="preserve"> 000</w:t>
      </w:r>
      <w:r w:rsidRPr="00F63B47">
        <w:rPr>
          <w:b/>
        </w:rPr>
        <w:t xml:space="preserve"> руб.</w:t>
      </w:r>
    </w:p>
    <w:p w:rsidR="00733BF7" w:rsidRPr="00F63B47" w:rsidRDefault="007131B4">
      <w:pPr>
        <w:rPr>
          <w:rFonts w:ascii="Calibri" w:eastAsia="Times New Roman" w:hAnsi="Calibri" w:cs="Calibri"/>
          <w:b/>
          <w:color w:val="000000"/>
          <w:lang w:eastAsia="ru-RU"/>
        </w:rPr>
      </w:pPr>
      <w:r w:rsidRPr="00F63B47">
        <w:rPr>
          <w:b/>
        </w:rPr>
        <w:t xml:space="preserve">Годовой арендный платеж (ГАП): </w:t>
      </w:r>
      <w:r w:rsidR="00586575" w:rsidRPr="00F63B47">
        <w:rPr>
          <w:b/>
        </w:rPr>
        <w:tab/>
      </w:r>
      <w:r w:rsidR="00586575" w:rsidRPr="00F63B47">
        <w:rPr>
          <w:b/>
        </w:rPr>
        <w:tab/>
      </w:r>
      <w:r w:rsidR="00413C2E" w:rsidRPr="00F63B47">
        <w:rPr>
          <w:rFonts w:ascii="Calibri" w:eastAsia="Times New Roman" w:hAnsi="Calibri" w:cs="Calibri"/>
          <w:b/>
          <w:color w:val="000000"/>
          <w:lang w:eastAsia="ru-RU"/>
        </w:rPr>
        <w:t>600</w:t>
      </w:r>
      <w:r w:rsidR="001B2E07" w:rsidRPr="00F63B47">
        <w:rPr>
          <w:rFonts w:ascii="Calibri" w:eastAsia="Times New Roman" w:hAnsi="Calibri" w:cs="Calibri"/>
          <w:b/>
          <w:color w:val="000000"/>
          <w:lang w:eastAsia="ru-RU"/>
        </w:rPr>
        <w:t xml:space="preserve"> 000</w:t>
      </w:r>
      <w:r w:rsidR="00B11857" w:rsidRPr="00F63B47">
        <w:rPr>
          <w:rFonts w:ascii="Calibri" w:eastAsia="Times New Roman" w:hAnsi="Calibri" w:cs="Calibri"/>
          <w:b/>
          <w:color w:val="000000"/>
          <w:lang w:eastAsia="ru-RU"/>
        </w:rPr>
        <w:t xml:space="preserve"> </w:t>
      </w:r>
      <w:r w:rsidRPr="00F63B47">
        <w:rPr>
          <w:b/>
        </w:rPr>
        <w:t>руб.</w:t>
      </w:r>
    </w:p>
    <w:p w:rsidR="00B11857" w:rsidRPr="00F63B47" w:rsidRDefault="001B2E07">
      <w:pPr>
        <w:rPr>
          <w:rFonts w:ascii="Calibri" w:eastAsia="Times New Roman" w:hAnsi="Calibri" w:cs="Calibri"/>
          <w:b/>
          <w:color w:val="000000"/>
          <w:lang w:eastAsia="ru-RU"/>
        </w:rPr>
      </w:pPr>
      <w:r w:rsidRPr="00F63B47">
        <w:rPr>
          <w:rFonts w:ascii="Calibri" w:eastAsia="Times New Roman" w:hAnsi="Calibri" w:cs="Calibri"/>
          <w:b/>
          <w:color w:val="000000"/>
          <w:lang w:eastAsia="ru-RU"/>
        </w:rPr>
        <w:t xml:space="preserve">Индексация в </w:t>
      </w:r>
      <w:proofErr w:type="gramStart"/>
      <w:r w:rsidRPr="00F63B47">
        <w:rPr>
          <w:rFonts w:ascii="Calibri" w:eastAsia="Times New Roman" w:hAnsi="Calibri" w:cs="Calibri"/>
          <w:b/>
          <w:color w:val="000000"/>
          <w:lang w:eastAsia="ru-RU"/>
        </w:rPr>
        <w:t>год:</w:t>
      </w:r>
      <w:r w:rsidR="00586575" w:rsidRPr="00F63B47">
        <w:rPr>
          <w:rFonts w:ascii="Calibri" w:eastAsia="Times New Roman" w:hAnsi="Calibri" w:cs="Calibri"/>
          <w:b/>
          <w:color w:val="000000"/>
          <w:lang w:eastAsia="ru-RU"/>
        </w:rPr>
        <w:tab/>
      </w:r>
      <w:proofErr w:type="gramEnd"/>
      <w:r w:rsidR="00586575" w:rsidRPr="00F63B47">
        <w:rPr>
          <w:rFonts w:ascii="Calibri" w:eastAsia="Times New Roman" w:hAnsi="Calibri" w:cs="Calibri"/>
          <w:b/>
          <w:color w:val="000000"/>
          <w:lang w:eastAsia="ru-RU"/>
        </w:rPr>
        <w:tab/>
      </w:r>
      <w:r w:rsidRPr="00F63B47">
        <w:rPr>
          <w:rFonts w:ascii="Calibri" w:eastAsia="Times New Roman" w:hAnsi="Calibri" w:cs="Calibri"/>
          <w:b/>
          <w:color w:val="000000"/>
          <w:lang w:eastAsia="ru-RU"/>
        </w:rPr>
        <w:tab/>
      </w:r>
      <w:r w:rsidRPr="00F63B47">
        <w:rPr>
          <w:rFonts w:ascii="Calibri" w:eastAsia="Times New Roman" w:hAnsi="Calibri" w:cs="Calibri"/>
          <w:b/>
          <w:color w:val="000000"/>
          <w:lang w:eastAsia="ru-RU"/>
        </w:rPr>
        <w:tab/>
      </w:r>
      <w:r w:rsidR="00B11857" w:rsidRPr="00F63B47">
        <w:rPr>
          <w:rFonts w:ascii="Calibri" w:eastAsia="Times New Roman" w:hAnsi="Calibri" w:cs="Calibri"/>
          <w:b/>
          <w:color w:val="000000"/>
          <w:lang w:eastAsia="ru-RU"/>
        </w:rPr>
        <w:t>7%</w:t>
      </w:r>
    </w:p>
    <w:p w:rsidR="00B11857" w:rsidRPr="00F63B47" w:rsidRDefault="00B11857">
      <w:pPr>
        <w:rPr>
          <w:rFonts w:ascii="Calibri" w:eastAsia="Times New Roman" w:hAnsi="Calibri" w:cs="Calibri"/>
          <w:b/>
          <w:color w:val="000000"/>
          <w:lang w:eastAsia="ru-RU"/>
        </w:rPr>
      </w:pPr>
      <w:r w:rsidRPr="00F63B47">
        <w:rPr>
          <w:rFonts w:ascii="Calibri" w:eastAsia="Times New Roman" w:hAnsi="Calibri" w:cs="Calibri"/>
          <w:b/>
          <w:color w:val="000000"/>
          <w:lang w:eastAsia="ru-RU"/>
        </w:rPr>
        <w:t xml:space="preserve">Договор аренды: </w:t>
      </w:r>
      <w:r w:rsidR="00586575" w:rsidRPr="00F63B47">
        <w:rPr>
          <w:rFonts w:ascii="Calibri" w:eastAsia="Times New Roman" w:hAnsi="Calibri" w:cs="Calibri"/>
          <w:b/>
          <w:color w:val="000000"/>
          <w:lang w:eastAsia="ru-RU"/>
        </w:rPr>
        <w:tab/>
      </w:r>
      <w:r w:rsidR="00586575" w:rsidRPr="00F63B47">
        <w:rPr>
          <w:rFonts w:ascii="Calibri" w:eastAsia="Times New Roman" w:hAnsi="Calibri" w:cs="Calibri"/>
          <w:b/>
          <w:color w:val="000000"/>
          <w:lang w:eastAsia="ru-RU"/>
        </w:rPr>
        <w:tab/>
      </w:r>
      <w:r w:rsidR="00586575" w:rsidRPr="00F63B47">
        <w:rPr>
          <w:rFonts w:ascii="Calibri" w:eastAsia="Times New Roman" w:hAnsi="Calibri" w:cs="Calibri"/>
          <w:b/>
          <w:color w:val="000000"/>
          <w:lang w:eastAsia="ru-RU"/>
        </w:rPr>
        <w:tab/>
      </w:r>
      <w:r w:rsidR="00586575" w:rsidRPr="00F63B47">
        <w:rPr>
          <w:rFonts w:ascii="Calibri" w:eastAsia="Times New Roman" w:hAnsi="Calibri" w:cs="Calibri"/>
          <w:b/>
          <w:color w:val="000000"/>
          <w:lang w:eastAsia="ru-RU"/>
        </w:rPr>
        <w:tab/>
      </w:r>
      <w:r w:rsidR="001B2E07" w:rsidRPr="00F63B47">
        <w:rPr>
          <w:rFonts w:ascii="Calibri" w:eastAsia="Times New Roman" w:hAnsi="Calibri" w:cs="Calibri"/>
          <w:b/>
          <w:color w:val="000000"/>
          <w:lang w:eastAsia="ru-RU"/>
        </w:rPr>
        <w:t>1 год</w:t>
      </w:r>
    </w:p>
    <w:p w:rsidR="007131B4" w:rsidRPr="00F63B47" w:rsidRDefault="00296A02">
      <w:pPr>
        <w:rPr>
          <w:b/>
        </w:rPr>
      </w:pPr>
      <w:r w:rsidRPr="00F63B47">
        <w:rPr>
          <w:b/>
        </w:rPr>
        <w:t>Прибыль</w:t>
      </w:r>
      <w:r w:rsidR="007131B4" w:rsidRPr="00F63B47">
        <w:rPr>
          <w:b/>
        </w:rPr>
        <w:t xml:space="preserve"> 100%</w:t>
      </w:r>
      <w:r w:rsidR="00586575" w:rsidRPr="00F63B47">
        <w:rPr>
          <w:b/>
        </w:rPr>
        <w:t>:</w:t>
      </w:r>
      <w:r w:rsidR="007131B4" w:rsidRPr="00F63B47">
        <w:rPr>
          <w:b/>
        </w:rPr>
        <w:t xml:space="preserve"> </w:t>
      </w:r>
      <w:r w:rsidR="00586575" w:rsidRPr="00F63B47">
        <w:rPr>
          <w:b/>
        </w:rPr>
        <w:tab/>
      </w:r>
      <w:r w:rsidR="00586575" w:rsidRPr="00F63B47">
        <w:rPr>
          <w:b/>
        </w:rPr>
        <w:tab/>
      </w:r>
      <w:r w:rsidR="00586575" w:rsidRPr="00F63B47">
        <w:rPr>
          <w:b/>
        </w:rPr>
        <w:tab/>
      </w:r>
      <w:r w:rsidR="00586575" w:rsidRPr="00F63B47">
        <w:rPr>
          <w:b/>
        </w:rPr>
        <w:tab/>
      </w:r>
      <w:r w:rsidR="00413C2E" w:rsidRPr="00F63B47">
        <w:rPr>
          <w:b/>
        </w:rPr>
        <w:t>9,5</w:t>
      </w:r>
      <w:r w:rsidR="007131B4" w:rsidRPr="00F63B47">
        <w:rPr>
          <w:b/>
        </w:rPr>
        <w:t xml:space="preserve"> </w:t>
      </w:r>
      <w:r w:rsidR="00733BF7" w:rsidRPr="00F63B47">
        <w:rPr>
          <w:b/>
        </w:rPr>
        <w:t>лет</w:t>
      </w:r>
      <w:r w:rsidR="007131B4" w:rsidRPr="00F63B47">
        <w:rPr>
          <w:b/>
        </w:rPr>
        <w:t>.</w:t>
      </w:r>
    </w:p>
    <w:p w:rsidR="007131B4" w:rsidRPr="00F63B47" w:rsidRDefault="00296A02">
      <w:pPr>
        <w:rPr>
          <w:b/>
          <w:i/>
        </w:rPr>
      </w:pPr>
      <w:r w:rsidRPr="00F63B47">
        <w:rPr>
          <w:b/>
          <w:i/>
        </w:rPr>
        <w:t xml:space="preserve">Прогноз </w:t>
      </w:r>
      <w:r w:rsidR="00733BF7" w:rsidRPr="00F63B47">
        <w:rPr>
          <w:b/>
          <w:i/>
        </w:rPr>
        <w:t>роста стоимости</w:t>
      </w:r>
      <w:r w:rsidRPr="00F63B47">
        <w:rPr>
          <w:b/>
          <w:i/>
        </w:rPr>
        <w:t xml:space="preserve"> объект</w:t>
      </w:r>
      <w:r w:rsidR="00733BF7" w:rsidRPr="00F63B47">
        <w:rPr>
          <w:b/>
          <w:i/>
        </w:rPr>
        <w:t>а</w:t>
      </w:r>
      <w:r w:rsidR="007131B4" w:rsidRPr="00F63B47">
        <w:rPr>
          <w:b/>
          <w:i/>
        </w:rPr>
        <w:t xml:space="preserve"> </w:t>
      </w:r>
      <w:r w:rsidR="00733BF7" w:rsidRPr="00F63B47">
        <w:rPr>
          <w:b/>
          <w:i/>
        </w:rPr>
        <w:t>/</w:t>
      </w:r>
      <w:r w:rsidR="007131B4" w:rsidRPr="00F63B47">
        <w:rPr>
          <w:b/>
          <w:i/>
        </w:rPr>
        <w:t>через 10 лет</w:t>
      </w:r>
      <w:r w:rsidR="00733BF7" w:rsidRPr="00F63B47">
        <w:rPr>
          <w:b/>
          <w:i/>
        </w:rPr>
        <w:t>/</w:t>
      </w:r>
      <w:r w:rsidR="007131B4" w:rsidRPr="00F63B47">
        <w:rPr>
          <w:b/>
          <w:i/>
        </w:rPr>
        <w:t xml:space="preserve">: </w:t>
      </w:r>
      <w:r w:rsidR="00413C2E" w:rsidRPr="00F63B47">
        <w:rPr>
          <w:b/>
          <w:i/>
        </w:rPr>
        <w:t>15 087</w:t>
      </w:r>
      <w:r w:rsidR="00FC7A49" w:rsidRPr="00F63B47">
        <w:rPr>
          <w:b/>
          <w:i/>
        </w:rPr>
        <w:t xml:space="preserve"> 000</w:t>
      </w:r>
      <w:r w:rsidR="007131B4" w:rsidRPr="00F63B47">
        <w:rPr>
          <w:b/>
          <w:i/>
        </w:rPr>
        <w:t xml:space="preserve"> рублей.</w:t>
      </w:r>
    </w:p>
    <w:p w:rsidR="00EA160D" w:rsidRDefault="00EA160D" w:rsidP="00A36851">
      <w:pPr>
        <w:rPr>
          <w:rFonts w:cstheme="minorHAnsi"/>
        </w:rPr>
      </w:pPr>
      <w:r>
        <w:rPr>
          <w:rFonts w:cstheme="minorHAnsi"/>
        </w:rPr>
        <w:t>________________________________________________________________</w:t>
      </w:r>
    </w:p>
    <w:p w:rsidR="00EA160D" w:rsidRDefault="00EA160D" w:rsidP="00A36851">
      <w:pPr>
        <w:rPr>
          <w:rFonts w:cstheme="minorHAnsi"/>
        </w:rPr>
      </w:pPr>
    </w:p>
    <w:p w:rsidR="00EA160D" w:rsidRDefault="00EA160D" w:rsidP="00A36851">
      <w:pPr>
        <w:rPr>
          <w:rFonts w:cstheme="minorHAnsi"/>
        </w:rPr>
      </w:pPr>
    </w:p>
    <w:p w:rsidR="00EA160D" w:rsidRDefault="00EA160D" w:rsidP="00A36851">
      <w:pPr>
        <w:rPr>
          <w:rFonts w:cstheme="minorHAnsi"/>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63B47" w:rsidRPr="00E44527" w:rsidTr="007A3B47">
        <w:trPr>
          <w:trHeight w:val="1294"/>
        </w:trPr>
        <w:tc>
          <w:tcPr>
            <w:tcW w:w="10456" w:type="dxa"/>
            <w:vAlign w:val="center"/>
          </w:tcPr>
          <w:p w:rsidR="00F63B47" w:rsidRPr="00EA160D" w:rsidRDefault="00F63B47" w:rsidP="007A3B47">
            <w:pPr>
              <w:widowControl w:val="0"/>
              <w:autoSpaceDE w:val="0"/>
              <w:autoSpaceDN w:val="0"/>
              <w:adjustRightInd w:val="0"/>
              <w:spacing w:before="40"/>
              <w:ind w:left="2268"/>
              <w:rPr>
                <w:rFonts w:ascii="Tahoma" w:hAnsi="Tahoma" w:cs="Tahoma"/>
                <w:color w:val="000000" w:themeColor="text1"/>
                <w:sz w:val="16"/>
                <w:szCs w:val="16"/>
              </w:rPr>
            </w:pPr>
            <w:r w:rsidRPr="00EA160D">
              <w:rPr>
                <w:rFonts w:ascii="Tahoma" w:hAnsi="Tahoma" w:cs="Tahoma"/>
                <w:noProof/>
                <w:color w:val="000000" w:themeColor="text1"/>
                <w:sz w:val="18"/>
                <w:szCs w:val="18"/>
                <w:lang w:eastAsia="ru-RU"/>
              </w:rPr>
              <w:lastRenderedPageBreak/>
              <w:drawing>
                <wp:anchor distT="0" distB="0" distL="114300" distR="114300" simplePos="0" relativeHeight="251661312" behindDoc="0" locked="0" layoutInCell="1" allowOverlap="1" wp14:anchorId="08654950" wp14:editId="30BA4187">
                  <wp:simplePos x="0" y="0"/>
                  <wp:positionH relativeFrom="column">
                    <wp:posOffset>-67733</wp:posOffset>
                  </wp:positionH>
                  <wp:positionV relativeFrom="paragraph">
                    <wp:posOffset>847</wp:posOffset>
                  </wp:positionV>
                  <wp:extent cx="1261875" cy="8107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ставка 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875" cy="810770"/>
                          </a:xfrm>
                          <a:prstGeom prst="rect">
                            <a:avLst/>
                          </a:prstGeom>
                        </pic:spPr>
                      </pic:pic>
                    </a:graphicData>
                  </a:graphic>
                  <wp14:sizeRelH relativeFrom="page">
                    <wp14:pctWidth>0</wp14:pctWidth>
                  </wp14:sizeRelH>
                  <wp14:sizeRelV relativeFrom="page">
                    <wp14:pctHeight>0</wp14:pctHeight>
                  </wp14:sizeRelV>
                </wp:anchor>
              </w:drawing>
            </w:r>
            <w:r w:rsidRPr="00EA160D">
              <w:rPr>
                <w:rFonts w:ascii="Tahoma" w:hAnsi="Tahoma" w:cs="Tahoma"/>
                <w:color w:val="000000" w:themeColor="text1"/>
                <w:sz w:val="16"/>
                <w:szCs w:val="16"/>
              </w:rPr>
              <w:t xml:space="preserve">ИП </w:t>
            </w:r>
            <w:proofErr w:type="spellStart"/>
            <w:r w:rsidRPr="00EA160D">
              <w:rPr>
                <w:rFonts w:ascii="Tahoma" w:hAnsi="Tahoma" w:cs="Tahoma"/>
                <w:color w:val="000000" w:themeColor="text1"/>
                <w:sz w:val="16"/>
                <w:szCs w:val="16"/>
              </w:rPr>
              <w:t>Едаков</w:t>
            </w:r>
            <w:proofErr w:type="spellEnd"/>
            <w:r w:rsidRPr="00EA160D">
              <w:rPr>
                <w:rFonts w:ascii="Tahoma" w:hAnsi="Tahoma" w:cs="Tahoma"/>
                <w:color w:val="000000" w:themeColor="text1"/>
                <w:sz w:val="16"/>
                <w:szCs w:val="16"/>
              </w:rPr>
              <w:t xml:space="preserve"> Алексей Анатольевич</w:t>
            </w:r>
          </w:p>
          <w:p w:rsidR="00F63B47" w:rsidRPr="00EA160D" w:rsidRDefault="00F63B47" w:rsidP="007A3B47">
            <w:pPr>
              <w:widowControl w:val="0"/>
              <w:autoSpaceDE w:val="0"/>
              <w:autoSpaceDN w:val="0"/>
              <w:adjustRightInd w:val="0"/>
              <w:ind w:left="2268"/>
              <w:rPr>
                <w:rFonts w:ascii="Tahoma" w:hAnsi="Tahoma" w:cs="Tahoma"/>
                <w:color w:val="000000" w:themeColor="text1"/>
                <w:sz w:val="16"/>
                <w:szCs w:val="16"/>
              </w:rPr>
            </w:pPr>
            <w:r w:rsidRPr="00EA160D">
              <w:rPr>
                <w:rFonts w:ascii="Tahoma" w:hAnsi="Tahoma" w:cs="Tahoma"/>
                <w:color w:val="000000" w:themeColor="text1"/>
                <w:sz w:val="16"/>
                <w:szCs w:val="16"/>
              </w:rPr>
              <w:t xml:space="preserve">Юр. адрес:142184, Московская область, г. Подольск, </w:t>
            </w:r>
            <w:proofErr w:type="spellStart"/>
            <w:r w:rsidRPr="00EA160D">
              <w:rPr>
                <w:rFonts w:ascii="Tahoma" w:hAnsi="Tahoma" w:cs="Tahoma"/>
                <w:color w:val="000000" w:themeColor="text1"/>
                <w:sz w:val="16"/>
                <w:szCs w:val="16"/>
              </w:rPr>
              <w:t>мкр</w:t>
            </w:r>
            <w:proofErr w:type="spellEnd"/>
            <w:r w:rsidRPr="00EA160D">
              <w:rPr>
                <w:rFonts w:ascii="Tahoma" w:hAnsi="Tahoma" w:cs="Tahoma"/>
                <w:color w:val="000000" w:themeColor="text1"/>
                <w:sz w:val="16"/>
                <w:szCs w:val="16"/>
              </w:rPr>
              <w:t>. Климовск, ул. Революции, д. 4, кв. 81</w:t>
            </w:r>
          </w:p>
          <w:p w:rsidR="00F63B47" w:rsidRPr="00EA160D" w:rsidRDefault="00F63B47" w:rsidP="007A3B47">
            <w:pPr>
              <w:widowControl w:val="0"/>
              <w:autoSpaceDE w:val="0"/>
              <w:autoSpaceDN w:val="0"/>
              <w:adjustRightInd w:val="0"/>
              <w:ind w:left="2268"/>
              <w:rPr>
                <w:rFonts w:ascii="Tahoma" w:hAnsi="Tahoma" w:cs="Tahoma"/>
                <w:color w:val="000000" w:themeColor="text1"/>
                <w:sz w:val="16"/>
                <w:szCs w:val="16"/>
              </w:rPr>
            </w:pPr>
            <w:proofErr w:type="gramStart"/>
            <w:r w:rsidRPr="00EA160D">
              <w:rPr>
                <w:rFonts w:ascii="Tahoma" w:hAnsi="Tahoma" w:cs="Tahoma"/>
                <w:color w:val="000000" w:themeColor="text1"/>
                <w:sz w:val="16"/>
                <w:szCs w:val="16"/>
              </w:rPr>
              <w:t>Фактический  адрес</w:t>
            </w:r>
            <w:proofErr w:type="gramEnd"/>
            <w:r w:rsidRPr="00EA160D">
              <w:rPr>
                <w:rFonts w:ascii="Tahoma" w:hAnsi="Tahoma" w:cs="Tahoma"/>
                <w:color w:val="000000" w:themeColor="text1"/>
                <w:sz w:val="16"/>
                <w:szCs w:val="16"/>
              </w:rPr>
              <w:t>: 142116,  Московская  область,  г. Подольск,   Домодедовское шоссе,  д. 14</w:t>
            </w:r>
          </w:p>
          <w:p w:rsidR="00F63B47" w:rsidRPr="00EA160D" w:rsidRDefault="00F63B47" w:rsidP="007A3B47">
            <w:pPr>
              <w:widowControl w:val="0"/>
              <w:autoSpaceDE w:val="0"/>
              <w:autoSpaceDN w:val="0"/>
              <w:adjustRightInd w:val="0"/>
              <w:ind w:left="2268"/>
              <w:rPr>
                <w:rFonts w:ascii="Tahoma" w:hAnsi="Tahoma" w:cs="Tahoma"/>
                <w:color w:val="000000" w:themeColor="text1"/>
                <w:sz w:val="16"/>
                <w:szCs w:val="16"/>
              </w:rPr>
            </w:pPr>
            <w:r w:rsidRPr="00EA160D">
              <w:rPr>
                <w:rFonts w:ascii="Tahoma" w:hAnsi="Tahoma" w:cs="Tahoma"/>
                <w:color w:val="000000" w:themeColor="text1"/>
                <w:sz w:val="16"/>
                <w:szCs w:val="16"/>
              </w:rPr>
              <w:t xml:space="preserve">ИНН   </w:t>
            </w:r>
            <w:proofErr w:type="gramStart"/>
            <w:r w:rsidRPr="00EA160D">
              <w:rPr>
                <w:rFonts w:ascii="Tahoma" w:hAnsi="Tahoma" w:cs="Tahoma"/>
                <w:color w:val="000000" w:themeColor="text1"/>
                <w:sz w:val="16"/>
                <w:szCs w:val="16"/>
              </w:rPr>
              <w:t xml:space="preserve">502102695609,   </w:t>
            </w:r>
            <w:proofErr w:type="gramEnd"/>
            <w:r w:rsidRPr="00EA160D">
              <w:rPr>
                <w:rFonts w:ascii="Tahoma" w:hAnsi="Tahoma" w:cs="Tahoma"/>
                <w:color w:val="000000" w:themeColor="text1"/>
                <w:sz w:val="16"/>
                <w:szCs w:val="16"/>
              </w:rPr>
              <w:t>Р/с  40802810400000033385   Отд. «Подольское»  АО «Райффайзенбанк»</w:t>
            </w:r>
          </w:p>
          <w:p w:rsidR="00F63B47" w:rsidRPr="00EA160D" w:rsidRDefault="00F63B47" w:rsidP="007A3B47">
            <w:pPr>
              <w:widowControl w:val="0"/>
              <w:autoSpaceDE w:val="0"/>
              <w:autoSpaceDN w:val="0"/>
              <w:adjustRightInd w:val="0"/>
              <w:ind w:left="2268"/>
              <w:rPr>
                <w:rFonts w:ascii="Tahoma" w:hAnsi="Tahoma" w:cs="Tahoma"/>
                <w:color w:val="000000" w:themeColor="text1"/>
                <w:sz w:val="16"/>
                <w:szCs w:val="16"/>
              </w:rPr>
            </w:pPr>
            <w:proofErr w:type="gramStart"/>
            <w:r w:rsidRPr="00EA160D">
              <w:rPr>
                <w:rFonts w:ascii="Tahoma" w:hAnsi="Tahoma" w:cs="Tahoma"/>
                <w:color w:val="000000" w:themeColor="text1"/>
                <w:sz w:val="16"/>
                <w:szCs w:val="16"/>
              </w:rPr>
              <w:t>БИК  044525700</w:t>
            </w:r>
            <w:proofErr w:type="gramEnd"/>
            <w:r w:rsidRPr="00EA160D">
              <w:rPr>
                <w:rFonts w:ascii="Tahoma" w:hAnsi="Tahoma" w:cs="Tahoma"/>
                <w:color w:val="000000" w:themeColor="text1"/>
                <w:sz w:val="16"/>
                <w:szCs w:val="16"/>
              </w:rPr>
              <w:t>,   К/с 30101810200000000700,    ОКПО 0122307330,  ОГРНИП  317507400048131</w:t>
            </w:r>
          </w:p>
          <w:p w:rsidR="00F63B47" w:rsidRPr="00EA160D" w:rsidRDefault="00F63B47" w:rsidP="007A3B47">
            <w:pPr>
              <w:widowControl w:val="0"/>
              <w:autoSpaceDE w:val="0"/>
              <w:autoSpaceDN w:val="0"/>
              <w:adjustRightInd w:val="0"/>
              <w:ind w:left="2268"/>
              <w:rPr>
                <w:rFonts w:cstheme="minorHAnsi"/>
                <w:color w:val="000000" w:themeColor="text1"/>
                <w:sz w:val="18"/>
                <w:szCs w:val="18"/>
                <w:lang w:val="en-US"/>
              </w:rPr>
            </w:pPr>
            <w:r w:rsidRPr="00EA160D">
              <w:rPr>
                <w:rFonts w:ascii="Tahoma" w:hAnsi="Tahoma" w:cs="Tahoma"/>
                <w:color w:val="000000" w:themeColor="text1"/>
                <w:sz w:val="16"/>
                <w:szCs w:val="16"/>
              </w:rPr>
              <w:t>Тел</w:t>
            </w:r>
            <w:r w:rsidRPr="00EA160D">
              <w:rPr>
                <w:rFonts w:ascii="Tahoma" w:hAnsi="Tahoma" w:cs="Tahoma"/>
                <w:color w:val="000000" w:themeColor="text1"/>
                <w:sz w:val="16"/>
                <w:szCs w:val="16"/>
                <w:lang w:val="en-US"/>
              </w:rPr>
              <w:t>.:  +7 (495</w:t>
            </w:r>
            <w:proofErr w:type="gramStart"/>
            <w:r w:rsidRPr="00EA160D">
              <w:rPr>
                <w:rFonts w:ascii="Tahoma" w:hAnsi="Tahoma" w:cs="Tahoma"/>
                <w:color w:val="000000" w:themeColor="text1"/>
                <w:sz w:val="16"/>
                <w:szCs w:val="16"/>
                <w:lang w:val="en-US"/>
              </w:rPr>
              <w:t>)  792</w:t>
            </w:r>
            <w:proofErr w:type="gramEnd"/>
            <w:r w:rsidRPr="00EA160D">
              <w:rPr>
                <w:rFonts w:ascii="Tahoma" w:hAnsi="Tahoma" w:cs="Tahoma"/>
                <w:color w:val="000000" w:themeColor="text1"/>
                <w:sz w:val="16"/>
                <w:szCs w:val="16"/>
                <w:lang w:val="en-US"/>
              </w:rPr>
              <w:t xml:space="preserve">-21-23,  +7 (800)  600-51-16,  e-mail:  info@magorclub.ru,  </w:t>
            </w:r>
            <w:r w:rsidRPr="00EA160D">
              <w:rPr>
                <w:rFonts w:ascii="Tahoma" w:hAnsi="Tahoma" w:cs="Tahoma"/>
                <w:color w:val="000000" w:themeColor="text1"/>
                <w:sz w:val="16"/>
                <w:szCs w:val="16"/>
              </w:rPr>
              <w:t>сайт</w:t>
            </w:r>
            <w:r w:rsidRPr="00EA160D">
              <w:rPr>
                <w:rFonts w:ascii="Tahoma" w:hAnsi="Tahoma" w:cs="Tahoma"/>
                <w:color w:val="000000" w:themeColor="text1"/>
                <w:sz w:val="16"/>
                <w:szCs w:val="16"/>
                <w:lang w:val="en-US"/>
              </w:rPr>
              <w:t>: magorclub.ru</w:t>
            </w:r>
          </w:p>
        </w:tc>
      </w:tr>
    </w:tbl>
    <w:p w:rsidR="00EA160D" w:rsidRDefault="00EA160D" w:rsidP="00A36851">
      <w:pPr>
        <w:rPr>
          <w:rFonts w:cstheme="minorHAnsi"/>
          <w:lang w:val="en-US"/>
        </w:rPr>
      </w:pPr>
    </w:p>
    <w:p w:rsidR="00F63B47" w:rsidRPr="00F63B47" w:rsidRDefault="00F63B47" w:rsidP="00A36851">
      <w:pPr>
        <w:rPr>
          <w:rFonts w:cstheme="minorHAnsi"/>
        </w:rPr>
      </w:pPr>
      <w:r>
        <w:rPr>
          <w:rFonts w:cstheme="minorHAnsi"/>
        </w:rPr>
        <w:t>____________________________________________________________________</w:t>
      </w:r>
    </w:p>
    <w:p w:rsidR="002D53DA" w:rsidRPr="00EA160D" w:rsidRDefault="007131B4" w:rsidP="00A36851">
      <w:pPr>
        <w:rPr>
          <w:rFonts w:cstheme="minorHAnsi"/>
          <w:b/>
          <w:i/>
          <w:sz w:val="28"/>
          <w:szCs w:val="28"/>
        </w:rPr>
      </w:pPr>
      <w:r w:rsidRPr="00EA160D">
        <w:rPr>
          <w:rFonts w:cstheme="minorHAnsi"/>
          <w:b/>
          <w:i/>
          <w:sz w:val="28"/>
          <w:szCs w:val="28"/>
        </w:rPr>
        <w:t>Описание арендатор</w:t>
      </w:r>
      <w:r w:rsidR="00BB2BEC" w:rsidRPr="00EA160D">
        <w:rPr>
          <w:rFonts w:cstheme="minorHAnsi"/>
          <w:b/>
          <w:i/>
          <w:sz w:val="28"/>
          <w:szCs w:val="28"/>
        </w:rPr>
        <w:t>а</w:t>
      </w:r>
      <w:r w:rsidR="002D53DA" w:rsidRPr="00EA160D">
        <w:rPr>
          <w:rFonts w:cstheme="minorHAnsi"/>
          <w:b/>
          <w:i/>
          <w:sz w:val="28"/>
          <w:szCs w:val="28"/>
        </w:rPr>
        <w:t xml:space="preserve">: </w:t>
      </w:r>
    </w:p>
    <w:p w:rsidR="000356A7" w:rsidRDefault="000356A7" w:rsidP="00A36851">
      <w:pPr>
        <w:rPr>
          <w:rFonts w:cstheme="minorHAnsi"/>
        </w:rPr>
      </w:pPr>
      <w:r>
        <w:rPr>
          <w:rFonts w:cstheme="minorHAnsi"/>
        </w:rPr>
        <w:t>Студия творчества «</w:t>
      </w:r>
      <w:proofErr w:type="spellStart"/>
      <w:r>
        <w:rPr>
          <w:rFonts w:cstheme="minorHAnsi"/>
        </w:rPr>
        <w:t>Бриколь</w:t>
      </w:r>
      <w:proofErr w:type="spellEnd"/>
      <w:r>
        <w:rPr>
          <w:rFonts w:cstheme="minorHAnsi"/>
        </w:rPr>
        <w:t xml:space="preserve">» - это наш новый арендатор. Данный арендатор занял </w:t>
      </w:r>
      <w:r w:rsidR="00E23C0B">
        <w:rPr>
          <w:rFonts w:cstheme="minorHAnsi"/>
        </w:rPr>
        <w:t>помещение</w:t>
      </w:r>
      <w:r>
        <w:rPr>
          <w:rFonts w:cstheme="minorHAnsi"/>
        </w:rPr>
        <w:t xml:space="preserve"> сразу, как только мы сделали </w:t>
      </w:r>
      <w:r w:rsidR="00E23C0B">
        <w:rPr>
          <w:rFonts w:cstheme="minorHAnsi"/>
        </w:rPr>
        <w:t>качественную внутреннюю отделку</w:t>
      </w:r>
      <w:r>
        <w:rPr>
          <w:rFonts w:cstheme="minorHAnsi"/>
        </w:rPr>
        <w:t xml:space="preserve">, установили новые окна, панорамные двери и сделали качественный ремонт крыльца. </w:t>
      </w:r>
      <w:r w:rsidR="00E23C0B">
        <w:rPr>
          <w:rFonts w:cstheme="minorHAnsi"/>
        </w:rPr>
        <w:t>Мы желаем им удачи и процветания. Уверены, что у них все получится.</w:t>
      </w:r>
    </w:p>
    <w:p w:rsidR="00E23C0B" w:rsidRPr="00E23C0B" w:rsidRDefault="00E23C0B" w:rsidP="00E23C0B">
      <w:pPr>
        <w:pStyle w:val="a4"/>
        <w:spacing w:before="0" w:beforeAutospacing="0" w:after="300" w:afterAutospacing="0"/>
        <w:rPr>
          <w:rFonts w:asciiTheme="minorHAnsi" w:hAnsiTheme="minorHAnsi" w:cstheme="minorHAnsi"/>
          <w:color w:val="0C0B0B"/>
          <w:sz w:val="22"/>
          <w:szCs w:val="22"/>
        </w:rPr>
      </w:pPr>
      <w:r w:rsidRPr="00E23C0B">
        <w:rPr>
          <w:rFonts w:asciiTheme="minorHAnsi" w:hAnsiTheme="minorHAnsi" w:cstheme="minorHAnsi"/>
          <w:color w:val="0C0B0B"/>
          <w:sz w:val="22"/>
          <w:szCs w:val="22"/>
        </w:rPr>
        <w:t>Мастерские для детей или взрослых предлагают не только занять свой досуг чем-либо интересным и новым, но и с помощью специальных техник выбранного направления открывают внутренние таланты, способствуют развитию творческого мышления и практических навыков.</w:t>
      </w:r>
    </w:p>
    <w:p w:rsidR="00E23C0B" w:rsidRPr="00E23C0B" w:rsidRDefault="00E23C0B" w:rsidP="00E23C0B">
      <w:pPr>
        <w:pStyle w:val="a4"/>
        <w:spacing w:before="0" w:beforeAutospacing="0" w:after="300" w:afterAutospacing="0"/>
        <w:rPr>
          <w:rFonts w:asciiTheme="minorHAnsi" w:hAnsiTheme="minorHAnsi" w:cstheme="minorHAnsi"/>
          <w:color w:val="0C0B0B"/>
          <w:sz w:val="22"/>
          <w:szCs w:val="22"/>
        </w:rPr>
      </w:pPr>
      <w:r w:rsidRPr="00E23C0B">
        <w:rPr>
          <w:rFonts w:asciiTheme="minorHAnsi" w:hAnsiTheme="minorHAnsi" w:cstheme="minorHAnsi"/>
          <w:color w:val="0C0B0B"/>
          <w:sz w:val="22"/>
          <w:szCs w:val="22"/>
        </w:rPr>
        <w:t>Если мастер ориентируется на детскую аудиторию, то это является довольно перспективным делом, так как многие родители сегодня уделяют особое внимание ребенку. Они готовы потратить любые деньги, лишь бы занять малыша чем-то интересным и полезным. Уроки для взрослых также имеют спрос, потому что в любом возрасте есть желание попробовать что-то новое, научиться рисовать, если никогда не умел, освоить какую-то технику рукоделия и пр.</w:t>
      </w:r>
    </w:p>
    <w:p w:rsidR="00E23C0B" w:rsidRDefault="00F63B47" w:rsidP="00A36851">
      <w:pPr>
        <w:rPr>
          <w:rFonts w:cstheme="minorHAnsi"/>
        </w:rPr>
      </w:pPr>
      <w:r>
        <w:rPr>
          <w:rFonts w:cstheme="minorHAnsi"/>
        </w:rPr>
        <w:t>____________________________________________________________________</w:t>
      </w:r>
    </w:p>
    <w:p w:rsidR="00BE621F" w:rsidRPr="00F63B47" w:rsidRDefault="00BE621F" w:rsidP="00BE621F">
      <w:pPr>
        <w:rPr>
          <w:b/>
          <w:i/>
          <w:sz w:val="28"/>
          <w:szCs w:val="28"/>
        </w:rPr>
      </w:pPr>
      <w:r w:rsidRPr="00F63B47">
        <w:rPr>
          <w:b/>
          <w:i/>
          <w:sz w:val="28"/>
          <w:szCs w:val="28"/>
        </w:rPr>
        <w:t>Описание объекта:</w:t>
      </w:r>
    </w:p>
    <w:p w:rsidR="00413C2E" w:rsidRDefault="00AB5D27" w:rsidP="00BE621F">
      <w:r>
        <w:t xml:space="preserve">Объект располагается на первом этаже жилого </w:t>
      </w:r>
      <w:r w:rsidR="002D53DA">
        <w:t>многоэтажного дома,</w:t>
      </w:r>
      <w:r>
        <w:t xml:space="preserve"> на первой линии домов по </w:t>
      </w:r>
      <w:r w:rsidR="00413C2E">
        <w:t>улице Свердлова</w:t>
      </w:r>
      <w:r>
        <w:t xml:space="preserve"> </w:t>
      </w:r>
      <w:r w:rsidR="002D53DA">
        <w:t>–</w:t>
      </w:r>
      <w:r>
        <w:t xml:space="preserve"> улице</w:t>
      </w:r>
      <w:r w:rsidR="002D53DA">
        <w:t>,</w:t>
      </w:r>
      <w:r>
        <w:t xml:space="preserve"> </w:t>
      </w:r>
      <w:r w:rsidR="00413C2E">
        <w:t>проходящей по историческому центру города.</w:t>
      </w:r>
    </w:p>
    <w:p w:rsidR="00AB5D27" w:rsidRDefault="00F17924" w:rsidP="00BE621F">
      <w:r>
        <w:t>Улица Свердлова</w:t>
      </w:r>
      <w:r w:rsidR="00AB5D27">
        <w:t xml:space="preserve"> – это улица с </w:t>
      </w:r>
      <w:r w:rsidR="00D7289B">
        <w:t>развитой инфраструктурой</w:t>
      </w:r>
      <w:r>
        <w:t>, плотной жилой застройкой</w:t>
      </w:r>
      <w:r w:rsidR="00D7289B">
        <w:t xml:space="preserve"> и </w:t>
      </w:r>
      <w:r>
        <w:t xml:space="preserve">плотным автомобильным и пешеходным траффиком. </w:t>
      </w:r>
    </w:p>
    <w:p w:rsidR="00AB5D27" w:rsidRDefault="00AB5D27" w:rsidP="00BE621F">
      <w:r>
        <w:t>Входная группа в магазин выходит на улицу и пешеходную зону</w:t>
      </w:r>
      <w:r w:rsidR="00D7289B">
        <w:t xml:space="preserve"> (тротуар)</w:t>
      </w:r>
      <w:r>
        <w:t xml:space="preserve">, привлекая внимание яркой вывеской. Пешеходная зона </w:t>
      </w:r>
      <w:r w:rsidR="00F17924">
        <w:t>улицы Свердлова</w:t>
      </w:r>
      <w:r>
        <w:t xml:space="preserve"> – </w:t>
      </w:r>
      <w:r w:rsidR="00D7289B">
        <w:t>место</w:t>
      </w:r>
      <w:r>
        <w:t xml:space="preserve"> прогулок</w:t>
      </w:r>
      <w:r w:rsidR="00D7289B">
        <w:t xml:space="preserve"> и пешего движения</w:t>
      </w:r>
      <w:r>
        <w:t xml:space="preserve"> жителей микрорайона.</w:t>
      </w:r>
    </w:p>
    <w:p w:rsidR="00D7289B" w:rsidRDefault="00D7289B" w:rsidP="00BE621F">
      <w:r>
        <w:t xml:space="preserve">Напротив входа в магазин находится остановка общественного транспорта. </w:t>
      </w:r>
    </w:p>
    <w:p w:rsidR="002D53DA" w:rsidRDefault="00F17924" w:rsidP="00BE621F">
      <w:r>
        <w:t>В соседнем здании располагается продуктовый супермаркет экономического класса, который привлекает дополнительный пешеходный траффик. Остановка общественного транспорта -  располагается напротив входа. По пути следования располагаются учебные заведения и центральная городская гостиница «Подмосковье-Подольск»</w:t>
      </w:r>
      <w:r w:rsidR="002D53DA">
        <w:t xml:space="preserve">. </w:t>
      </w:r>
    </w:p>
    <w:p w:rsidR="00F17924" w:rsidRDefault="002D53DA" w:rsidP="00BE621F">
      <w:r>
        <w:t>Площадь с фонтанами напротив ДК «Октябрь» - является любимым местом отдыха жителей района и гостей города.</w:t>
      </w:r>
    </w:p>
    <w:p w:rsidR="003B0D09" w:rsidRDefault="003B0D09" w:rsidP="00BE621F">
      <w:r>
        <w:t xml:space="preserve">Невысокая стоимость аренды делает такие объекты доступными и привлекательными для новых </w:t>
      </w:r>
      <w:proofErr w:type="spellStart"/>
      <w:r>
        <w:t>стартапов</w:t>
      </w:r>
      <w:proofErr w:type="spellEnd"/>
      <w:r>
        <w:t xml:space="preserve">, которые рождаются каждый день. </w:t>
      </w:r>
    </w:p>
    <w:p w:rsidR="002D53DA" w:rsidRDefault="00D7289B" w:rsidP="00BE621F">
      <w:r>
        <w:t xml:space="preserve">Помещение идеально подойдет для салона красоты, </w:t>
      </w:r>
      <w:r w:rsidR="003B0D09">
        <w:t xml:space="preserve">продуктового магазина, табачного, </w:t>
      </w:r>
      <w:r>
        <w:t xml:space="preserve">магазина канцтоваров, </w:t>
      </w:r>
      <w:r w:rsidRPr="00D7289B">
        <w:t>шоу-</w:t>
      </w:r>
      <w:proofErr w:type="spellStart"/>
      <w:r w:rsidRPr="00D7289B">
        <w:t>рум</w:t>
      </w:r>
      <w:proofErr w:type="spellEnd"/>
      <w:r w:rsidRPr="00D7289B">
        <w:t>, спорт клуб</w:t>
      </w:r>
      <w:r>
        <w:t>а</w:t>
      </w:r>
      <w:r w:rsidRPr="00D7289B">
        <w:t>, детск</w:t>
      </w:r>
      <w:r>
        <w:t>ого</w:t>
      </w:r>
      <w:r w:rsidRPr="00D7289B">
        <w:t xml:space="preserve"> центр</w:t>
      </w:r>
      <w:r>
        <w:t>а</w:t>
      </w:r>
      <w:r w:rsidRPr="00D7289B">
        <w:t>, банк</w:t>
      </w:r>
      <w:r>
        <w:t>а</w:t>
      </w:r>
      <w:r w:rsidRPr="00D7289B">
        <w:t>, ателье, химчистк</w:t>
      </w:r>
      <w:r>
        <w:t>и</w:t>
      </w:r>
      <w:r w:rsidRPr="00D7289B">
        <w:t>, офис</w:t>
      </w:r>
      <w:r>
        <w:t>а</w:t>
      </w:r>
      <w:r w:rsidR="002D53DA">
        <w:t>.</w:t>
      </w:r>
    </w:p>
    <w:p w:rsidR="00D7289B" w:rsidRDefault="00D7289B" w:rsidP="00BE621F">
      <w:r>
        <w:t>Наша управляющая компания внимательно относится к выбору арендатора</w:t>
      </w:r>
      <w:r w:rsidR="00837D9F">
        <w:t xml:space="preserve"> и не допускает просрочки платежей за аренду и коммунальные услуги. В случае ухода арендатора мы подберем нового в течение 1 месяца. Мы уверены в качестве наших предложений и собственных возможностях. Пусть Вас не останавливает Ваша удаленность от Вашего арендного бизнеса. С нами – Ваш арендный бизнес будет </w:t>
      </w:r>
      <w:r w:rsidR="00442C4C">
        <w:t>приносит Вам прибыль, не отвлекая Вас от Ваших дел.</w:t>
      </w:r>
    </w:p>
    <w:sectPr w:rsidR="00D7289B" w:rsidSect="0088738D">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4"/>
    <w:rsid w:val="00010E9D"/>
    <w:rsid w:val="000356A7"/>
    <w:rsid w:val="00074B76"/>
    <w:rsid w:val="000B77A4"/>
    <w:rsid w:val="00147626"/>
    <w:rsid w:val="00161847"/>
    <w:rsid w:val="00173707"/>
    <w:rsid w:val="00191618"/>
    <w:rsid w:val="001B2E07"/>
    <w:rsid w:val="00237129"/>
    <w:rsid w:val="00296A02"/>
    <w:rsid w:val="002D3A86"/>
    <w:rsid w:val="002D53DA"/>
    <w:rsid w:val="002E3358"/>
    <w:rsid w:val="002E44E4"/>
    <w:rsid w:val="003B0D09"/>
    <w:rsid w:val="00413C2E"/>
    <w:rsid w:val="00442C4C"/>
    <w:rsid w:val="004626DC"/>
    <w:rsid w:val="00583E94"/>
    <w:rsid w:val="00586575"/>
    <w:rsid w:val="005F7E30"/>
    <w:rsid w:val="006010C8"/>
    <w:rsid w:val="007131B4"/>
    <w:rsid w:val="00721021"/>
    <w:rsid w:val="00733BF7"/>
    <w:rsid w:val="00837D9F"/>
    <w:rsid w:val="0088738D"/>
    <w:rsid w:val="00906BFC"/>
    <w:rsid w:val="0095297F"/>
    <w:rsid w:val="0097138F"/>
    <w:rsid w:val="00A36851"/>
    <w:rsid w:val="00AB2F7E"/>
    <w:rsid w:val="00AB5D27"/>
    <w:rsid w:val="00B11857"/>
    <w:rsid w:val="00B65895"/>
    <w:rsid w:val="00BB2BEC"/>
    <w:rsid w:val="00BE621F"/>
    <w:rsid w:val="00CF2EF5"/>
    <w:rsid w:val="00D7289B"/>
    <w:rsid w:val="00DB56C6"/>
    <w:rsid w:val="00DC63D4"/>
    <w:rsid w:val="00DD0E82"/>
    <w:rsid w:val="00E12569"/>
    <w:rsid w:val="00E23C0B"/>
    <w:rsid w:val="00E34540"/>
    <w:rsid w:val="00E44527"/>
    <w:rsid w:val="00EA160D"/>
    <w:rsid w:val="00F17924"/>
    <w:rsid w:val="00F63B47"/>
    <w:rsid w:val="00FA4B6C"/>
    <w:rsid w:val="00FC2B49"/>
    <w:rsid w:val="00FC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BD6FD-18A3-4679-A890-26F44B16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575"/>
    <w:rPr>
      <w:color w:val="0000FF"/>
      <w:u w:val="single"/>
    </w:rPr>
  </w:style>
  <w:style w:type="paragraph" w:styleId="a4">
    <w:name w:val="Normal (Web)"/>
    <w:basedOn w:val="a"/>
    <w:uiPriority w:val="99"/>
    <w:semiHidden/>
    <w:unhideWhenUsed/>
    <w:rsid w:val="00E23C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A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60754">
      <w:bodyDiv w:val="1"/>
      <w:marLeft w:val="0"/>
      <w:marRight w:val="0"/>
      <w:marTop w:val="0"/>
      <w:marBottom w:val="0"/>
      <w:divBdr>
        <w:top w:val="none" w:sz="0" w:space="0" w:color="auto"/>
        <w:left w:val="none" w:sz="0" w:space="0" w:color="auto"/>
        <w:bottom w:val="none" w:sz="0" w:space="0" w:color="auto"/>
        <w:right w:val="none" w:sz="0" w:space="0" w:color="auto"/>
      </w:divBdr>
      <w:divsChild>
        <w:div w:id="563297706">
          <w:marLeft w:val="336"/>
          <w:marRight w:val="0"/>
          <w:marTop w:val="120"/>
          <w:marBottom w:val="312"/>
          <w:divBdr>
            <w:top w:val="none" w:sz="0" w:space="0" w:color="auto"/>
            <w:left w:val="none" w:sz="0" w:space="0" w:color="auto"/>
            <w:bottom w:val="none" w:sz="0" w:space="0" w:color="auto"/>
            <w:right w:val="none" w:sz="0" w:space="0" w:color="auto"/>
          </w:divBdr>
          <w:divsChild>
            <w:div w:id="1712532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5373348">
      <w:bodyDiv w:val="1"/>
      <w:marLeft w:val="0"/>
      <w:marRight w:val="0"/>
      <w:marTop w:val="0"/>
      <w:marBottom w:val="0"/>
      <w:divBdr>
        <w:top w:val="none" w:sz="0" w:space="0" w:color="auto"/>
        <w:left w:val="none" w:sz="0" w:space="0" w:color="auto"/>
        <w:bottom w:val="none" w:sz="0" w:space="0" w:color="auto"/>
        <w:right w:val="none" w:sz="0" w:space="0" w:color="auto"/>
      </w:divBdr>
    </w:div>
    <w:div w:id="1753510056">
      <w:bodyDiv w:val="1"/>
      <w:marLeft w:val="0"/>
      <w:marRight w:val="0"/>
      <w:marTop w:val="0"/>
      <w:marBottom w:val="0"/>
      <w:divBdr>
        <w:top w:val="none" w:sz="0" w:space="0" w:color="auto"/>
        <w:left w:val="none" w:sz="0" w:space="0" w:color="auto"/>
        <w:bottom w:val="none" w:sz="0" w:space="0" w:color="auto"/>
        <w:right w:val="none" w:sz="0" w:space="0" w:color="auto"/>
      </w:divBdr>
    </w:div>
    <w:div w:id="1905945045">
      <w:bodyDiv w:val="1"/>
      <w:marLeft w:val="0"/>
      <w:marRight w:val="0"/>
      <w:marTop w:val="0"/>
      <w:marBottom w:val="0"/>
      <w:divBdr>
        <w:top w:val="none" w:sz="0" w:space="0" w:color="auto"/>
        <w:left w:val="none" w:sz="0" w:space="0" w:color="auto"/>
        <w:bottom w:val="none" w:sz="0" w:space="0" w:color="auto"/>
        <w:right w:val="none" w:sz="0" w:space="0" w:color="auto"/>
      </w:divBdr>
    </w:div>
    <w:div w:id="2036077892">
      <w:bodyDiv w:val="1"/>
      <w:marLeft w:val="0"/>
      <w:marRight w:val="0"/>
      <w:marTop w:val="0"/>
      <w:marBottom w:val="0"/>
      <w:divBdr>
        <w:top w:val="none" w:sz="0" w:space="0" w:color="auto"/>
        <w:left w:val="none" w:sz="0" w:space="0" w:color="auto"/>
        <w:bottom w:val="none" w:sz="0" w:space="0" w:color="auto"/>
        <w:right w:val="none" w:sz="0" w:space="0" w:color="auto"/>
      </w:divBdr>
      <w:divsChild>
        <w:div w:id="957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2018-12-05T08:50:00Z</dcterms:created>
  <dcterms:modified xsi:type="dcterms:W3CDTF">2019-01-17T07:17:00Z</dcterms:modified>
</cp:coreProperties>
</file>